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75" w:rsidRPr="0059746D" w:rsidRDefault="00F30F75" w:rsidP="0059746D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59746D">
        <w:rPr>
          <w:b/>
          <w:sz w:val="28"/>
          <w:szCs w:val="28"/>
        </w:rPr>
        <w:t>В день заезда необходимо иметь следующие документы:</w:t>
      </w:r>
    </w:p>
    <w:p w:rsidR="0059746D" w:rsidRPr="0059746D" w:rsidRDefault="0059746D" w:rsidP="0059746D">
      <w:pPr>
        <w:pStyle w:val="a3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C35333" w:rsidRPr="0059746D" w:rsidRDefault="00F30F75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1.</w:t>
      </w:r>
      <w:r w:rsidR="0059746D" w:rsidRPr="0059746D">
        <w:rPr>
          <w:sz w:val="28"/>
          <w:szCs w:val="28"/>
        </w:rPr>
        <w:t xml:space="preserve"> </w:t>
      </w:r>
      <w:r w:rsidR="00C35333" w:rsidRPr="0059746D">
        <w:rPr>
          <w:sz w:val="28"/>
          <w:szCs w:val="28"/>
        </w:rPr>
        <w:t>Справку для получения путевки на санаторно-курортное лечение (форма №070/у).</w:t>
      </w:r>
    </w:p>
    <w:p w:rsidR="00F30F75" w:rsidRPr="0059746D" w:rsidRDefault="00C35333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2.</w:t>
      </w:r>
      <w:r w:rsidR="00970516" w:rsidRPr="0059746D">
        <w:rPr>
          <w:sz w:val="28"/>
          <w:szCs w:val="28"/>
        </w:rPr>
        <w:t xml:space="preserve"> </w:t>
      </w:r>
      <w:r w:rsidR="00F30F75" w:rsidRPr="0059746D">
        <w:rPr>
          <w:sz w:val="28"/>
          <w:szCs w:val="28"/>
        </w:rPr>
        <w:t>Санаторно-курортную карту</w:t>
      </w:r>
      <w:r w:rsidRPr="0059746D">
        <w:rPr>
          <w:sz w:val="28"/>
          <w:szCs w:val="28"/>
        </w:rPr>
        <w:t xml:space="preserve"> для детей (форма </w:t>
      </w:r>
      <w:r w:rsidR="00F30F75" w:rsidRPr="0059746D">
        <w:rPr>
          <w:sz w:val="28"/>
          <w:szCs w:val="28"/>
        </w:rPr>
        <w:t>№076/у</w:t>
      </w:r>
      <w:r w:rsidRPr="0059746D">
        <w:rPr>
          <w:sz w:val="28"/>
          <w:szCs w:val="28"/>
        </w:rPr>
        <w:t>).</w:t>
      </w:r>
    </w:p>
    <w:p w:rsidR="00C35333" w:rsidRPr="0059746D" w:rsidRDefault="00C35333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3. Заявление на предоставление путевки (можно скачать на официальном сайте СПб ГБУЗ ВЦДОиТ «Огонек» по ссылке: http://center-ogonek.ru/enter).</w:t>
      </w:r>
    </w:p>
    <w:p w:rsidR="00F30F75" w:rsidRPr="0059746D" w:rsidRDefault="006760BF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4</w:t>
      </w:r>
      <w:r w:rsidR="00F30F75" w:rsidRPr="0059746D">
        <w:rPr>
          <w:sz w:val="28"/>
          <w:szCs w:val="28"/>
        </w:rPr>
        <w:t>. Выписку о развитии ребёнка от педиатра;</w:t>
      </w:r>
    </w:p>
    <w:p w:rsidR="00F30F75" w:rsidRPr="0059746D" w:rsidRDefault="006760BF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5</w:t>
      </w:r>
      <w:r w:rsidR="00F30F75" w:rsidRPr="0059746D">
        <w:rPr>
          <w:sz w:val="28"/>
          <w:szCs w:val="28"/>
        </w:rPr>
        <w:t>. Справку о профилактических прививках</w:t>
      </w:r>
    </w:p>
    <w:p w:rsidR="00F30F75" w:rsidRPr="0059746D" w:rsidRDefault="006760BF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6</w:t>
      </w:r>
      <w:r w:rsidR="00F30F75" w:rsidRPr="0059746D">
        <w:rPr>
          <w:sz w:val="28"/>
          <w:szCs w:val="28"/>
        </w:rPr>
        <w:t>. Копию свидетельства о рождении или паспорта;</w:t>
      </w:r>
    </w:p>
    <w:p w:rsidR="00F30F75" w:rsidRPr="0059746D" w:rsidRDefault="006760BF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7</w:t>
      </w:r>
      <w:r w:rsidR="00F30F75" w:rsidRPr="0059746D">
        <w:rPr>
          <w:sz w:val="28"/>
          <w:szCs w:val="28"/>
        </w:rPr>
        <w:t>. Рентгенограммы и все справки из больниц;</w:t>
      </w:r>
    </w:p>
    <w:p w:rsidR="000B3562" w:rsidRDefault="00397B54" w:rsidP="000B3562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8</w:t>
      </w:r>
      <w:r w:rsidR="006760BF" w:rsidRPr="0059746D">
        <w:rPr>
          <w:sz w:val="28"/>
          <w:szCs w:val="28"/>
        </w:rPr>
        <w:t xml:space="preserve">. </w:t>
      </w:r>
      <w:r w:rsidR="00F30F75" w:rsidRPr="0059746D">
        <w:rPr>
          <w:sz w:val="28"/>
          <w:szCs w:val="28"/>
        </w:rPr>
        <w:t xml:space="preserve">Анализы: общий анализ мочи, крови, кровь на </w:t>
      </w:r>
      <w:proofErr w:type="spellStart"/>
      <w:r w:rsidR="00F30F75" w:rsidRPr="0059746D">
        <w:rPr>
          <w:sz w:val="28"/>
          <w:szCs w:val="28"/>
        </w:rPr>
        <w:t>трансаминазу</w:t>
      </w:r>
      <w:proofErr w:type="spellEnd"/>
      <w:r w:rsidR="0059746D" w:rsidRPr="0059746D">
        <w:rPr>
          <w:sz w:val="28"/>
          <w:szCs w:val="28"/>
        </w:rPr>
        <w:t xml:space="preserve"> </w:t>
      </w:r>
      <w:r w:rsidR="00F30F75" w:rsidRPr="0059746D">
        <w:rPr>
          <w:sz w:val="28"/>
          <w:szCs w:val="28"/>
        </w:rPr>
        <w:t>(</w:t>
      </w:r>
      <w:proofErr w:type="spellStart"/>
      <w:r w:rsidR="00F30F75" w:rsidRPr="0059746D">
        <w:rPr>
          <w:sz w:val="28"/>
          <w:szCs w:val="28"/>
        </w:rPr>
        <w:t>АлТ</w:t>
      </w:r>
      <w:proofErr w:type="spellEnd"/>
      <w:r w:rsidR="00F30F75" w:rsidRPr="0059746D">
        <w:rPr>
          <w:sz w:val="28"/>
          <w:szCs w:val="28"/>
        </w:rPr>
        <w:t xml:space="preserve">), соскоб на энтеробиоз, кал на </w:t>
      </w:r>
      <w:proofErr w:type="spellStart"/>
      <w:r w:rsidR="00F30F75" w:rsidRPr="0059746D">
        <w:rPr>
          <w:sz w:val="28"/>
          <w:szCs w:val="28"/>
        </w:rPr>
        <w:t>яйцеглист</w:t>
      </w:r>
      <w:proofErr w:type="spellEnd"/>
      <w:r w:rsidR="00F30F75" w:rsidRPr="0059746D">
        <w:rPr>
          <w:sz w:val="28"/>
          <w:szCs w:val="28"/>
        </w:rPr>
        <w:t xml:space="preserve">, </w:t>
      </w:r>
      <w:proofErr w:type="spellStart"/>
      <w:r w:rsidR="00F30F75" w:rsidRPr="0059746D">
        <w:rPr>
          <w:sz w:val="28"/>
          <w:szCs w:val="28"/>
        </w:rPr>
        <w:t>лямблиоз</w:t>
      </w:r>
      <w:proofErr w:type="spellEnd"/>
      <w:r w:rsidR="00F30F75" w:rsidRPr="0059746D">
        <w:rPr>
          <w:sz w:val="28"/>
          <w:szCs w:val="28"/>
        </w:rPr>
        <w:t xml:space="preserve"> (все анализы действительны 10 дней);</w:t>
      </w:r>
    </w:p>
    <w:p w:rsidR="000B3562" w:rsidRPr="000B3562" w:rsidRDefault="000B3562" w:rsidP="000B3562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Результаты обследования на туберкулёз:</w:t>
      </w:r>
    </w:p>
    <w:p w:rsidR="000B3562" w:rsidRDefault="000B3562" w:rsidP="000B3562">
      <w:pPr>
        <w:pStyle w:val="a3"/>
        <w:ind w:right="135" w:firstLine="709"/>
        <w:jc w:val="both"/>
      </w:pPr>
      <w:r>
        <w:rPr>
          <w:color w:val="000000"/>
          <w:sz w:val="28"/>
          <w:szCs w:val="28"/>
        </w:rPr>
        <w:t xml:space="preserve">- пациентам в возрасте до 15 лет – результаты ежегодной </w:t>
      </w:r>
      <w:proofErr w:type="spellStart"/>
      <w:r>
        <w:rPr>
          <w:color w:val="000000"/>
          <w:sz w:val="28"/>
          <w:szCs w:val="28"/>
        </w:rPr>
        <w:t>туберкулинодиагностики</w:t>
      </w:r>
      <w:proofErr w:type="spellEnd"/>
      <w:r>
        <w:rPr>
          <w:color w:val="000000"/>
          <w:sz w:val="28"/>
          <w:szCs w:val="28"/>
        </w:rPr>
        <w:t xml:space="preserve"> (реакция Манту или </w:t>
      </w:r>
      <w:proofErr w:type="spellStart"/>
      <w:r>
        <w:rPr>
          <w:color w:val="000000"/>
          <w:sz w:val="28"/>
          <w:szCs w:val="28"/>
        </w:rPr>
        <w:t>Диаскинтест</w:t>
      </w:r>
      <w:proofErr w:type="spellEnd"/>
      <w:r>
        <w:rPr>
          <w:color w:val="000000"/>
          <w:sz w:val="28"/>
          <w:szCs w:val="28"/>
        </w:rPr>
        <w:t>);</w:t>
      </w:r>
    </w:p>
    <w:p w:rsidR="000B3562" w:rsidRDefault="000B3562" w:rsidP="000B3562">
      <w:pPr>
        <w:pStyle w:val="a3"/>
        <w:ind w:right="135" w:firstLine="709"/>
        <w:jc w:val="both"/>
      </w:pPr>
      <w:r>
        <w:rPr>
          <w:color w:val="000000"/>
          <w:sz w:val="28"/>
          <w:szCs w:val="28"/>
        </w:rPr>
        <w:t xml:space="preserve">- пациентам в возрасте 15 лет и старше - результаты ежегодной </w:t>
      </w:r>
      <w:proofErr w:type="spellStart"/>
      <w:r>
        <w:rPr>
          <w:color w:val="000000"/>
          <w:sz w:val="28"/>
          <w:szCs w:val="28"/>
        </w:rPr>
        <w:t>туберкулинодиагностики</w:t>
      </w:r>
      <w:proofErr w:type="spellEnd"/>
      <w:r>
        <w:rPr>
          <w:color w:val="000000"/>
          <w:sz w:val="28"/>
          <w:szCs w:val="28"/>
        </w:rPr>
        <w:t xml:space="preserve"> (реакция Манту или </w:t>
      </w:r>
      <w:proofErr w:type="spellStart"/>
      <w:r>
        <w:rPr>
          <w:color w:val="000000"/>
          <w:sz w:val="28"/>
          <w:szCs w:val="28"/>
        </w:rPr>
        <w:t>Диаскинтест</w:t>
      </w:r>
      <w:proofErr w:type="spellEnd"/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  <w:u w:val="single"/>
        </w:rPr>
        <w:t>и результат рентгенологического (флюорографического) исследования лёгких в возрасте 15 или 17 лет</w:t>
      </w:r>
      <w:proofErr w:type="gramStart"/>
      <w:r>
        <w:rPr>
          <w:color w:val="000000"/>
          <w:sz w:val="28"/>
          <w:szCs w:val="28"/>
          <w:u w:val="single"/>
        </w:rPr>
        <w:t>.</w:t>
      </w:r>
      <w:proofErr w:type="gramEnd"/>
      <w:r>
        <w:rPr>
          <w:color w:val="000000"/>
          <w:sz w:val="28"/>
          <w:szCs w:val="28"/>
          <w:u w:val="single"/>
        </w:rPr>
        <w:t xml:space="preserve"> (</w:t>
      </w:r>
      <w:proofErr w:type="gramStart"/>
      <w:r>
        <w:rPr>
          <w:color w:val="000000"/>
          <w:sz w:val="28"/>
          <w:szCs w:val="28"/>
          <w:u w:val="single"/>
        </w:rPr>
        <w:t>п</w:t>
      </w:r>
      <w:proofErr w:type="gramEnd"/>
      <w:r>
        <w:rPr>
          <w:color w:val="000000"/>
          <w:sz w:val="28"/>
          <w:szCs w:val="28"/>
          <w:u w:val="single"/>
        </w:rPr>
        <w:t>ри отсутствии у пациента 16 лет данных о прохождении флюорографического обследования в 15 лет, указанное обследование проводится во внеочередном порядке)</w:t>
      </w:r>
    </w:p>
    <w:p w:rsidR="000B3562" w:rsidRPr="000B3562" w:rsidRDefault="000B3562" w:rsidP="000B3562">
      <w:pPr>
        <w:pStyle w:val="a3"/>
        <w:ind w:right="135"/>
        <w:jc w:val="both"/>
      </w:pPr>
      <w:r w:rsidRPr="000B3562">
        <w:rPr>
          <w:bCs/>
          <w:color w:val="000000"/>
          <w:sz w:val="28"/>
          <w:szCs w:val="28"/>
        </w:rPr>
        <w:t xml:space="preserve">Результаты </w:t>
      </w:r>
      <w:proofErr w:type="spellStart"/>
      <w:r w:rsidRPr="000B3562">
        <w:rPr>
          <w:bCs/>
          <w:color w:val="000000"/>
          <w:sz w:val="28"/>
          <w:szCs w:val="28"/>
        </w:rPr>
        <w:t>тубрекулинодиагностики</w:t>
      </w:r>
      <w:proofErr w:type="spellEnd"/>
      <w:r w:rsidRPr="000B3562">
        <w:rPr>
          <w:bCs/>
          <w:color w:val="000000"/>
          <w:sz w:val="28"/>
          <w:szCs w:val="28"/>
        </w:rPr>
        <w:t xml:space="preserve"> действительны 12 месяцев. Дети, которым не проводилась </w:t>
      </w:r>
      <w:proofErr w:type="spellStart"/>
      <w:r w:rsidRPr="000B3562">
        <w:rPr>
          <w:bCs/>
          <w:color w:val="000000"/>
          <w:sz w:val="28"/>
          <w:szCs w:val="28"/>
        </w:rPr>
        <w:t>туберкулинодиагностика</w:t>
      </w:r>
      <w:proofErr w:type="spellEnd"/>
      <w:r w:rsidRPr="000B3562">
        <w:rPr>
          <w:bCs/>
          <w:color w:val="000000"/>
          <w:sz w:val="28"/>
          <w:szCs w:val="28"/>
        </w:rPr>
        <w:t>, принимаются на лечение в учреждение только при наличии заключения от фтизиатра об отсутствии у ребёнка заболевания туберкулёзом.</w:t>
      </w:r>
    </w:p>
    <w:p w:rsidR="00F30F75" w:rsidRPr="0059746D" w:rsidRDefault="00F16D34" w:rsidP="000B3562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30F75" w:rsidRPr="0059746D">
        <w:rPr>
          <w:sz w:val="28"/>
          <w:szCs w:val="28"/>
        </w:rPr>
        <w:t xml:space="preserve">. Справку </w:t>
      </w:r>
      <w:r w:rsidR="006760BF" w:rsidRPr="0059746D">
        <w:rPr>
          <w:sz w:val="28"/>
          <w:szCs w:val="28"/>
        </w:rPr>
        <w:t xml:space="preserve">об осмотре </w:t>
      </w:r>
      <w:r w:rsidR="00F30F75" w:rsidRPr="0059746D">
        <w:rPr>
          <w:sz w:val="28"/>
          <w:szCs w:val="28"/>
        </w:rPr>
        <w:t>дерматолога;</w:t>
      </w:r>
    </w:p>
    <w:p w:rsidR="00F30F75" w:rsidRPr="00D46BCA" w:rsidRDefault="00F16D34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30F75" w:rsidRPr="0059746D">
        <w:rPr>
          <w:sz w:val="28"/>
          <w:szCs w:val="28"/>
        </w:rPr>
        <w:t>.</w:t>
      </w:r>
      <w:bookmarkStart w:id="0" w:name="_GoBack"/>
      <w:bookmarkEnd w:id="0"/>
      <w:r w:rsidR="007D7E6F" w:rsidRPr="0059746D">
        <w:rPr>
          <w:rStyle w:val="a4"/>
          <w:b w:val="0"/>
          <w:color w:val="000000"/>
          <w:sz w:val="28"/>
          <w:szCs w:val="28"/>
        </w:rPr>
        <w:t>Справку (заключение) врача-эпидемиолога или врача-педиатра/врача-терапевта/врача общей практики (семейного врача) об отсутствии контакта с больными инфекционными заболеваниями в течение предшествующих 14 календарных дней, выданной не позднее, чем за 3 календарных дня до отъезда</w:t>
      </w:r>
      <w:proofErr w:type="gramStart"/>
      <w:r w:rsidR="007D7E6F" w:rsidRPr="0059746D">
        <w:rPr>
          <w:rStyle w:val="a4"/>
          <w:b w:val="0"/>
          <w:color w:val="000000"/>
          <w:sz w:val="28"/>
          <w:szCs w:val="28"/>
        </w:rPr>
        <w:t>.</w:t>
      </w:r>
      <w:proofErr w:type="gramEnd"/>
      <w:r w:rsidR="007D7E6F" w:rsidRPr="0059746D">
        <w:rPr>
          <w:rStyle w:val="a4"/>
          <w:b w:val="0"/>
          <w:color w:val="000000"/>
          <w:sz w:val="28"/>
          <w:szCs w:val="28"/>
        </w:rPr>
        <w:t xml:space="preserve"> </w:t>
      </w:r>
      <w:r w:rsidR="007D7E6F" w:rsidRPr="0059746D">
        <w:rPr>
          <w:rStyle w:val="dt-r"/>
          <w:bCs/>
          <w:color w:val="000000"/>
          <w:sz w:val="28"/>
          <w:szCs w:val="28"/>
        </w:rPr>
        <w:t>(</w:t>
      </w:r>
      <w:proofErr w:type="gramStart"/>
      <w:r w:rsidR="007D7E6F" w:rsidRPr="0059746D">
        <w:rPr>
          <w:rStyle w:val="dt-r"/>
          <w:bCs/>
          <w:color w:val="000000"/>
          <w:sz w:val="28"/>
          <w:szCs w:val="28"/>
        </w:rPr>
        <w:t>в</w:t>
      </w:r>
      <w:proofErr w:type="gramEnd"/>
      <w:r w:rsidR="007D7E6F" w:rsidRPr="0059746D">
        <w:rPr>
          <w:rStyle w:val="dt-r"/>
          <w:bCs/>
          <w:color w:val="000000"/>
          <w:sz w:val="28"/>
          <w:szCs w:val="28"/>
        </w:rPr>
        <w:t xml:space="preserve"> ред. Приказа Минздрава РФ от 07.07.2020 N 685н)</w:t>
      </w:r>
      <w:r w:rsidR="0059746D" w:rsidRPr="00D46BCA">
        <w:rPr>
          <w:rStyle w:val="dt-r"/>
          <w:bCs/>
          <w:color w:val="000000"/>
          <w:sz w:val="28"/>
          <w:szCs w:val="28"/>
        </w:rPr>
        <w:t>;</w:t>
      </w:r>
    </w:p>
    <w:p w:rsidR="00F30F75" w:rsidRPr="0059746D" w:rsidRDefault="00F16D34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F30F75" w:rsidRPr="0059746D">
        <w:rPr>
          <w:sz w:val="28"/>
          <w:szCs w:val="28"/>
        </w:rPr>
        <w:t xml:space="preserve">. </w:t>
      </w:r>
      <w:r w:rsidR="0063320F" w:rsidRPr="0059746D">
        <w:rPr>
          <w:color w:val="000000"/>
          <w:sz w:val="28"/>
          <w:szCs w:val="28"/>
        </w:rPr>
        <w:t>Справку о последнем дне посещения школы или детского сада и об отсутствии контактов с инфекционными больными в течение последних 14 дней в них.</w:t>
      </w:r>
    </w:p>
    <w:p w:rsidR="00334227" w:rsidRPr="00A03ACB" w:rsidRDefault="00F16D34" w:rsidP="00334227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46BCA">
        <w:rPr>
          <w:sz w:val="28"/>
          <w:szCs w:val="28"/>
        </w:rPr>
        <w:t>. Копия полиса ОМС (с двух сторон)</w:t>
      </w:r>
      <w:r w:rsidR="00A03ACB" w:rsidRPr="00A03ACB">
        <w:rPr>
          <w:sz w:val="28"/>
          <w:szCs w:val="28"/>
        </w:rPr>
        <w:t>;</w:t>
      </w:r>
    </w:p>
    <w:p w:rsidR="00F74819" w:rsidRDefault="00F16D34" w:rsidP="00F74819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34227" w:rsidRPr="0059746D">
        <w:rPr>
          <w:sz w:val="28"/>
          <w:szCs w:val="28"/>
        </w:rPr>
        <w:t xml:space="preserve">. </w:t>
      </w:r>
      <w:r w:rsidR="00952B33" w:rsidRPr="0059746D">
        <w:rPr>
          <w:sz w:val="28"/>
          <w:szCs w:val="28"/>
        </w:rPr>
        <w:t xml:space="preserve">Копия  </w:t>
      </w:r>
      <w:r w:rsidR="0059746D" w:rsidRPr="0059746D">
        <w:rPr>
          <w:sz w:val="28"/>
          <w:szCs w:val="28"/>
        </w:rPr>
        <w:t>СНИЛС ребенка;</w:t>
      </w:r>
    </w:p>
    <w:p w:rsidR="00F16D34" w:rsidRPr="0059746D" w:rsidRDefault="00F16D34" w:rsidP="00F74819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F16D34">
        <w:rPr>
          <w:color w:val="000000"/>
          <w:sz w:val="28"/>
          <w:szCs w:val="28"/>
        </w:rPr>
        <w:t xml:space="preserve"> </w:t>
      </w:r>
      <w:r w:rsidRPr="00F16D34">
        <w:rPr>
          <w:rStyle w:val="a4"/>
          <w:b w:val="0"/>
          <w:color w:val="000000"/>
          <w:sz w:val="28"/>
          <w:szCs w:val="28"/>
        </w:rPr>
        <w:t xml:space="preserve">Сведения о проведении вакцинации против </w:t>
      </w:r>
      <w:proofErr w:type="spellStart"/>
      <w:r w:rsidRPr="00F16D34">
        <w:rPr>
          <w:rStyle w:val="a4"/>
          <w:b w:val="0"/>
          <w:color w:val="000000"/>
          <w:sz w:val="28"/>
          <w:szCs w:val="28"/>
        </w:rPr>
        <w:t>коронавирусной</w:t>
      </w:r>
      <w:proofErr w:type="spellEnd"/>
      <w:r w:rsidRPr="00F16D34">
        <w:rPr>
          <w:rStyle w:val="a4"/>
          <w:b w:val="0"/>
          <w:color w:val="000000"/>
          <w:sz w:val="28"/>
          <w:szCs w:val="28"/>
        </w:rPr>
        <w:t xml:space="preserve"> инфекции, вызываемой вирусом SARS-CoV-2 (при наличии)</w:t>
      </w:r>
    </w:p>
    <w:p w:rsidR="00F74819" w:rsidRPr="0059746D" w:rsidRDefault="00F16D34" w:rsidP="00F74819">
      <w:pPr>
        <w:pStyle w:val="a3"/>
        <w:spacing w:before="0" w:beforeAutospacing="0" w:after="0" w:afterAutospacing="0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74819" w:rsidRPr="0059746D">
        <w:rPr>
          <w:sz w:val="28"/>
          <w:szCs w:val="28"/>
        </w:rPr>
        <w:tab/>
      </w:r>
      <w:r w:rsidR="0059746D" w:rsidRPr="0059746D">
        <w:rPr>
          <w:sz w:val="28"/>
          <w:szCs w:val="28"/>
        </w:rPr>
        <w:t>.</w:t>
      </w:r>
      <w:r w:rsidR="00F74819" w:rsidRPr="0059746D">
        <w:rPr>
          <w:sz w:val="28"/>
          <w:szCs w:val="28"/>
        </w:rPr>
        <w:t xml:space="preserve"> </w:t>
      </w:r>
      <w:r w:rsidR="00F74819" w:rsidRPr="0059746D">
        <w:rPr>
          <w:rStyle w:val="a5"/>
          <w:i w:val="0"/>
          <w:color w:val="000000"/>
          <w:sz w:val="28"/>
          <w:szCs w:val="28"/>
        </w:rPr>
        <w:t xml:space="preserve">По возможности,  в день поступления для школы Центра предоставить: </w:t>
      </w:r>
    </w:p>
    <w:p w:rsidR="00F74819" w:rsidRPr="0059746D" w:rsidRDefault="00F74819" w:rsidP="00F74819">
      <w:pPr>
        <w:pStyle w:val="a3"/>
        <w:spacing w:before="0" w:beforeAutospacing="0" w:after="0" w:afterAutospacing="0"/>
        <w:rPr>
          <w:sz w:val="28"/>
          <w:szCs w:val="28"/>
        </w:rPr>
      </w:pPr>
      <w:r w:rsidRPr="0059746D">
        <w:rPr>
          <w:rStyle w:val="a5"/>
          <w:i w:val="0"/>
          <w:color w:val="000000"/>
          <w:sz w:val="28"/>
          <w:szCs w:val="28"/>
        </w:rPr>
        <w:t>1) Справку из школы с указанием, в каком классе обучается ребенок</w:t>
      </w:r>
    </w:p>
    <w:p w:rsidR="00F74819" w:rsidRPr="0059746D" w:rsidRDefault="00F74819" w:rsidP="00F74819">
      <w:pPr>
        <w:pStyle w:val="a3"/>
        <w:spacing w:before="0" w:beforeAutospacing="0" w:after="0" w:afterAutospacing="0"/>
        <w:rPr>
          <w:sz w:val="28"/>
          <w:szCs w:val="28"/>
        </w:rPr>
      </w:pPr>
      <w:r w:rsidRPr="0059746D">
        <w:rPr>
          <w:rStyle w:val="a5"/>
          <w:i w:val="0"/>
          <w:color w:val="000000"/>
          <w:sz w:val="28"/>
          <w:szCs w:val="28"/>
        </w:rPr>
        <w:t>2) Выписку текущих оценок за период обучения</w:t>
      </w:r>
      <w:r w:rsidR="0059746D" w:rsidRPr="0059746D">
        <w:rPr>
          <w:rStyle w:val="a5"/>
          <w:i w:val="0"/>
          <w:color w:val="000000"/>
          <w:sz w:val="28"/>
          <w:szCs w:val="28"/>
        </w:rPr>
        <w:t xml:space="preserve"> </w:t>
      </w:r>
      <w:r w:rsidRPr="0059746D">
        <w:rPr>
          <w:rStyle w:val="a5"/>
          <w:i w:val="0"/>
          <w:color w:val="000000"/>
          <w:sz w:val="28"/>
          <w:szCs w:val="28"/>
        </w:rPr>
        <w:t>(из ведомости успеваемости)</w:t>
      </w:r>
      <w:r w:rsidR="0059746D" w:rsidRPr="0059746D">
        <w:rPr>
          <w:rStyle w:val="a5"/>
          <w:i w:val="0"/>
          <w:color w:val="000000"/>
          <w:sz w:val="28"/>
          <w:szCs w:val="28"/>
        </w:rPr>
        <w:t>.</w:t>
      </w:r>
    </w:p>
    <w:p w:rsidR="00F74819" w:rsidRPr="0059746D" w:rsidRDefault="00F74819" w:rsidP="00334227">
      <w:pPr>
        <w:pStyle w:val="a3"/>
        <w:spacing w:before="0" w:beforeAutospacing="0" w:after="0" w:afterAutospacing="0" w:line="360" w:lineRule="auto"/>
        <w:ind w:hanging="284"/>
        <w:jc w:val="both"/>
        <w:rPr>
          <w:b/>
          <w:sz w:val="28"/>
          <w:szCs w:val="28"/>
        </w:rPr>
      </w:pPr>
    </w:p>
    <w:p w:rsidR="00F30F75" w:rsidRPr="0059746D" w:rsidRDefault="00F30F75" w:rsidP="0059746D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59746D">
        <w:rPr>
          <w:b/>
          <w:sz w:val="28"/>
          <w:szCs w:val="28"/>
        </w:rPr>
        <w:t>Необходимо привезти в день заезда ВСЕМ детям:</w:t>
      </w:r>
    </w:p>
    <w:p w:rsidR="0059746D" w:rsidRPr="0059746D" w:rsidRDefault="0059746D" w:rsidP="0059746D">
      <w:pPr>
        <w:pStyle w:val="a3"/>
        <w:spacing w:before="0" w:beforeAutospacing="0" w:after="0" w:afterAutospacing="0"/>
        <w:ind w:left="1080"/>
        <w:rPr>
          <w:b/>
          <w:sz w:val="28"/>
          <w:szCs w:val="28"/>
        </w:rPr>
      </w:pPr>
    </w:p>
    <w:p w:rsidR="00F30F75" w:rsidRPr="0059746D" w:rsidRDefault="00F30F75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 xml:space="preserve">1. </w:t>
      </w:r>
      <w:r w:rsidR="006760BF" w:rsidRPr="0059746D">
        <w:rPr>
          <w:sz w:val="28"/>
          <w:szCs w:val="28"/>
        </w:rPr>
        <w:t xml:space="preserve">Комплект одежды и головной </w:t>
      </w:r>
      <w:proofErr w:type="gramStart"/>
      <w:r w:rsidR="006760BF" w:rsidRPr="0059746D">
        <w:rPr>
          <w:sz w:val="28"/>
          <w:szCs w:val="28"/>
        </w:rPr>
        <w:t>убор</w:t>
      </w:r>
      <w:proofErr w:type="gramEnd"/>
      <w:r w:rsidR="006760BF" w:rsidRPr="0059746D">
        <w:rPr>
          <w:sz w:val="28"/>
          <w:szCs w:val="28"/>
        </w:rPr>
        <w:t xml:space="preserve"> по сезону рассчитанный на </w:t>
      </w:r>
      <w:r w:rsidR="00F94A8E" w:rsidRPr="0059746D">
        <w:rPr>
          <w:sz w:val="28"/>
          <w:szCs w:val="28"/>
        </w:rPr>
        <w:t>18 дней</w:t>
      </w:r>
      <w:r w:rsidR="006760BF" w:rsidRPr="0059746D">
        <w:rPr>
          <w:sz w:val="28"/>
          <w:szCs w:val="28"/>
        </w:rPr>
        <w:t xml:space="preserve"> лечения.</w:t>
      </w:r>
    </w:p>
    <w:p w:rsidR="00F30F75" w:rsidRPr="0059746D" w:rsidRDefault="00F30F75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proofErr w:type="gramStart"/>
      <w:r w:rsidRPr="0059746D">
        <w:rPr>
          <w:sz w:val="28"/>
          <w:szCs w:val="28"/>
        </w:rPr>
        <w:t xml:space="preserve">2.Спортивный костюм, </w:t>
      </w:r>
      <w:r w:rsidR="006760BF" w:rsidRPr="0059746D">
        <w:rPr>
          <w:sz w:val="28"/>
          <w:szCs w:val="28"/>
        </w:rPr>
        <w:t xml:space="preserve">2 комплекта </w:t>
      </w:r>
      <w:r w:rsidRPr="0059746D">
        <w:rPr>
          <w:sz w:val="28"/>
          <w:szCs w:val="28"/>
        </w:rPr>
        <w:t>полотен</w:t>
      </w:r>
      <w:r w:rsidR="006760BF" w:rsidRPr="0059746D">
        <w:rPr>
          <w:sz w:val="28"/>
          <w:szCs w:val="28"/>
        </w:rPr>
        <w:t>ец</w:t>
      </w:r>
      <w:r w:rsidR="009D3F27" w:rsidRPr="0059746D">
        <w:rPr>
          <w:sz w:val="28"/>
          <w:szCs w:val="28"/>
        </w:rPr>
        <w:t xml:space="preserve"> для ног, лица и банное</w:t>
      </w:r>
      <w:r w:rsidRPr="0059746D">
        <w:rPr>
          <w:sz w:val="28"/>
          <w:szCs w:val="28"/>
        </w:rPr>
        <w:t>).</w:t>
      </w:r>
      <w:proofErr w:type="gramEnd"/>
    </w:p>
    <w:p w:rsidR="00F30F75" w:rsidRPr="0059746D" w:rsidRDefault="00EB7BE6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Мешок для грязного белья </w:t>
      </w:r>
      <w:r w:rsidR="00F30F75" w:rsidRPr="0059746D">
        <w:rPr>
          <w:sz w:val="28"/>
          <w:szCs w:val="28"/>
        </w:rPr>
        <w:t>(дошкольникам - такой же для чистого белья).</w:t>
      </w:r>
    </w:p>
    <w:p w:rsidR="00F30F75" w:rsidRPr="0059746D" w:rsidRDefault="00F30F75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4. Предметы для обеспечения личной гигиены: зубная щётка и паста, шампунь, мочалка (не губка), мыло, разовые носовые платки, расчёску.</w:t>
      </w:r>
    </w:p>
    <w:p w:rsidR="00F30F75" w:rsidRPr="0059746D" w:rsidRDefault="00F30F75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5. Школьникам иметь учебные и школьные принадлежности.</w:t>
      </w:r>
    </w:p>
    <w:p w:rsidR="00F30F75" w:rsidRPr="0059746D" w:rsidRDefault="00F30F75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6. Сменную обувь с твёрдым задником.</w:t>
      </w:r>
    </w:p>
    <w:p w:rsidR="00F30F75" w:rsidRPr="0059746D" w:rsidRDefault="00F30F75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7. Девочкам - халат.</w:t>
      </w:r>
    </w:p>
    <w:p w:rsidR="00F30F75" w:rsidRPr="0059746D" w:rsidRDefault="00F30F75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 xml:space="preserve">8. Купальник/плавки, шапочка для бассейна, резиновые тапки. </w:t>
      </w:r>
    </w:p>
    <w:p w:rsidR="00F30F75" w:rsidRPr="0059746D" w:rsidRDefault="00F30F75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9.Дошкольникам и школьникам начальных классов вещи подписать шариковой ручкой (чемоданы и сумки, в которых Вы привезёте вещи, надо забрать домой).</w:t>
      </w:r>
    </w:p>
    <w:p w:rsidR="00F30F75" w:rsidRPr="0059746D" w:rsidRDefault="00F30F75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10. Отдельный пакет с формой для занятий лечебной физкультурой: </w:t>
      </w:r>
    </w:p>
    <w:p w:rsidR="00F30F75" w:rsidRPr="0059746D" w:rsidRDefault="00F30F75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-ДЕВОЧКАМ: трикотажные однотонные тёмные шорты или лосины, топ светлого цвета, светлые носки;</w:t>
      </w:r>
    </w:p>
    <w:p w:rsidR="00F30F75" w:rsidRPr="0059746D" w:rsidRDefault="00F30F75" w:rsidP="003B2ED0">
      <w:pPr>
        <w:pStyle w:val="a3"/>
        <w:spacing w:before="0" w:beforeAutospacing="0" w:after="0" w:afterAutospacing="0" w:line="360" w:lineRule="auto"/>
        <w:ind w:hanging="284"/>
        <w:jc w:val="both"/>
        <w:rPr>
          <w:sz w:val="28"/>
          <w:szCs w:val="28"/>
        </w:rPr>
      </w:pPr>
      <w:r w:rsidRPr="0059746D">
        <w:rPr>
          <w:sz w:val="28"/>
          <w:szCs w:val="28"/>
        </w:rPr>
        <w:t>-МАЛЬЧИКАМ: трикотажные однотонные тёмные шорты, светлая однотонная майка, светлые носки;</w:t>
      </w:r>
    </w:p>
    <w:sectPr w:rsidR="00F30F75" w:rsidRPr="0059746D" w:rsidSect="002D21B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100"/>
    <w:multiLevelType w:val="multilevel"/>
    <w:tmpl w:val="8D5224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D440742"/>
    <w:multiLevelType w:val="hybridMultilevel"/>
    <w:tmpl w:val="9460A86E"/>
    <w:lvl w:ilvl="0" w:tplc="1D187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032"/>
    <w:rsid w:val="00056821"/>
    <w:rsid w:val="00062982"/>
    <w:rsid w:val="00083032"/>
    <w:rsid w:val="000B3562"/>
    <w:rsid w:val="001505EF"/>
    <w:rsid w:val="0019210A"/>
    <w:rsid w:val="001B3CAE"/>
    <w:rsid w:val="001C40DD"/>
    <w:rsid w:val="002305CF"/>
    <w:rsid w:val="00282B3E"/>
    <w:rsid w:val="002D21BE"/>
    <w:rsid w:val="00334227"/>
    <w:rsid w:val="00397B54"/>
    <w:rsid w:val="003B2ED0"/>
    <w:rsid w:val="00401085"/>
    <w:rsid w:val="00460909"/>
    <w:rsid w:val="0059746D"/>
    <w:rsid w:val="00620E94"/>
    <w:rsid w:val="0063320F"/>
    <w:rsid w:val="006760BF"/>
    <w:rsid w:val="007D7E6F"/>
    <w:rsid w:val="00804D22"/>
    <w:rsid w:val="00814477"/>
    <w:rsid w:val="00860130"/>
    <w:rsid w:val="00934416"/>
    <w:rsid w:val="00952B33"/>
    <w:rsid w:val="00970516"/>
    <w:rsid w:val="009D3F27"/>
    <w:rsid w:val="00A03ACB"/>
    <w:rsid w:val="00A6248C"/>
    <w:rsid w:val="00C30166"/>
    <w:rsid w:val="00C35333"/>
    <w:rsid w:val="00C840F1"/>
    <w:rsid w:val="00D249A3"/>
    <w:rsid w:val="00D46BCA"/>
    <w:rsid w:val="00E36B42"/>
    <w:rsid w:val="00EB7BE6"/>
    <w:rsid w:val="00EE2740"/>
    <w:rsid w:val="00F16D34"/>
    <w:rsid w:val="00F30F75"/>
    <w:rsid w:val="00F35D31"/>
    <w:rsid w:val="00F74819"/>
    <w:rsid w:val="00F94A8E"/>
    <w:rsid w:val="00FB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E6F"/>
    <w:rPr>
      <w:b/>
      <w:bCs/>
    </w:rPr>
  </w:style>
  <w:style w:type="character" w:customStyle="1" w:styleId="dt-r">
    <w:name w:val="dt-r"/>
    <w:basedOn w:val="a0"/>
    <w:rsid w:val="007D7E6F"/>
  </w:style>
  <w:style w:type="character" w:styleId="a5">
    <w:name w:val="Emphasis"/>
    <w:basedOn w:val="a0"/>
    <w:uiPriority w:val="20"/>
    <w:qFormat/>
    <w:rsid w:val="00F748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E6F"/>
    <w:rPr>
      <w:b/>
      <w:bCs/>
    </w:rPr>
  </w:style>
  <w:style w:type="character" w:customStyle="1" w:styleId="dt-r">
    <w:name w:val="dt-r"/>
    <w:basedOn w:val="a0"/>
    <w:rsid w:val="007D7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user_229</cp:lastModifiedBy>
  <cp:revision>8</cp:revision>
  <cp:lastPrinted>2020-06-26T07:35:00Z</cp:lastPrinted>
  <dcterms:created xsi:type="dcterms:W3CDTF">2020-12-09T09:56:00Z</dcterms:created>
  <dcterms:modified xsi:type="dcterms:W3CDTF">2022-07-06T13:12:00Z</dcterms:modified>
</cp:coreProperties>
</file>